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D661A" w:rsidRDefault="009D23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TALLER DE ACTIVIDADES COMPLEMENTARIAS DE APOYO</w:t>
      </w:r>
    </w:p>
    <w:p w:rsidR="001D661A" w:rsidRDefault="009D23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PROCESO NIVELATORIO</w:t>
      </w:r>
    </w:p>
    <w:p w:rsidR="001D661A" w:rsidRDefault="009D23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Área: Ciencias Naturales y Ed Ambiental                                       </w:t>
      </w:r>
      <w:r w:rsidR="00A3170E">
        <w:rPr>
          <w:rFonts w:ascii="Arial Narrow" w:eastAsia="Arial Narrow" w:hAnsi="Arial Narrow" w:cs="Arial Narrow"/>
          <w:color w:val="000000"/>
        </w:rPr>
        <w:t xml:space="preserve">                        Grado: 4</w:t>
      </w:r>
      <w:r>
        <w:rPr>
          <w:rFonts w:ascii="Arial Narrow" w:eastAsia="Arial Narrow" w:hAnsi="Arial Narrow" w:cs="Arial Narrow"/>
          <w:color w:val="000000"/>
        </w:rPr>
        <w:t>°                           Año: 2024-2025</w:t>
      </w:r>
    </w:p>
    <w:p w:rsidR="001D661A" w:rsidRDefault="001D66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</w:rPr>
      </w:pPr>
    </w:p>
    <w:p w:rsidR="001D661A" w:rsidRDefault="009D23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Nombre del estudiante: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1D661A" w:rsidRDefault="001D66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1D661A" w:rsidRDefault="009D23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:rsidR="001D661A" w:rsidRDefault="001D66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1D661A" w:rsidRDefault="009D23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1D661A" w:rsidRDefault="009D23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1D661A" w:rsidRDefault="001D66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1D661A" w:rsidRDefault="009D23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1D661A" w:rsidRDefault="009D23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sustentado </w:t>
      </w:r>
      <w:r>
        <w:rPr>
          <w:rFonts w:ascii="Arial Narrow" w:eastAsia="Arial Narrow" w:hAnsi="Arial Narrow" w:cs="Arial Narrow"/>
          <w:u w:val="single"/>
        </w:rPr>
        <w:t>el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</w:t>
      </w:r>
      <w:r>
        <w:rPr>
          <w:rFonts w:ascii="Arial Narrow" w:eastAsia="Arial Narrow" w:hAnsi="Arial Narrow" w:cs="Arial Narrow"/>
          <w:color w:val="000000"/>
          <w:highlight w:val="white"/>
          <w:u w:val="single"/>
        </w:rPr>
        <w:t>1</w:t>
      </w:r>
      <w:r>
        <w:rPr>
          <w:rFonts w:ascii="Arial Narrow" w:eastAsia="Arial Narrow" w:hAnsi="Arial Narrow" w:cs="Arial Narrow"/>
          <w:u w:val="single"/>
        </w:rPr>
        <w:t>7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de enero de 202</w:t>
      </w:r>
      <w:r>
        <w:rPr>
          <w:rFonts w:ascii="Arial Narrow" w:eastAsia="Arial Narrow" w:hAnsi="Arial Narrow" w:cs="Arial Narrow"/>
          <w:u w:val="single"/>
        </w:rPr>
        <w:t>5</w:t>
      </w:r>
      <w:r>
        <w:rPr>
          <w:rFonts w:ascii="Arial Narrow" w:eastAsia="Arial Narrow" w:hAnsi="Arial Narrow" w:cs="Arial Narrow"/>
          <w:color w:val="000000"/>
          <w:u w:val="single"/>
        </w:rPr>
        <w:t xml:space="preserve"> a las 7:00 am </w:t>
      </w:r>
      <w:r>
        <w:rPr>
          <w:rFonts w:ascii="Arial Narrow" w:eastAsia="Arial Narrow" w:hAnsi="Arial Narrow" w:cs="Arial Narrow"/>
          <w:u w:val="single"/>
        </w:rPr>
        <w:t>- 12:00 pm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1D661A" w:rsidRDefault="001D66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1D661A" w:rsidRDefault="009D23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PREGUNTAS PROBLEMATIZADORAS</w:t>
      </w:r>
    </w:p>
    <w:p w:rsidR="001D661A" w:rsidRDefault="00A3170E" w:rsidP="00A3170E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 w:rsidRPr="00A3170E">
        <w:rPr>
          <w:rFonts w:ascii="Arial Narrow" w:eastAsia="Arial Narrow" w:hAnsi="Arial Narrow" w:cs="Arial Narrow"/>
          <w:color w:val="000000"/>
        </w:rPr>
        <w:t>¿Cómo se organizan los distintos seres vivos en la naturaleza y cómo su interacción en los ecosistemas crea una cadena de quién se come a quién para sobrevivir?</w:t>
      </w:r>
    </w:p>
    <w:p w:rsidR="00A3170E" w:rsidRDefault="00A3170E" w:rsidP="00A3170E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 w:rsidRPr="00A3170E">
        <w:rPr>
          <w:rFonts w:ascii="Arial Narrow" w:eastAsia="Arial Narrow" w:hAnsi="Arial Narrow" w:cs="Arial Narrow"/>
          <w:color w:val="000000"/>
        </w:rPr>
        <w:t>¿Cómo contribuyen los distintos tipos de células, procariotas y eucariotas, a la clasificación de los organismos vivos en los reinos de la vida?</w:t>
      </w:r>
    </w:p>
    <w:p w:rsidR="00A3170E" w:rsidRDefault="00A3170E" w:rsidP="00A3170E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 w:rsidRPr="00A3170E">
        <w:rPr>
          <w:rFonts w:ascii="Arial Narrow" w:eastAsia="Arial Narrow" w:hAnsi="Arial Narrow" w:cs="Arial Narrow"/>
          <w:color w:val="000000"/>
        </w:rPr>
        <w:t>¿Cómo funcionan juntos los distintos sistemas de nuestro cuerpo para mantenernos sanos y cómo se componen de partes más pequeñas como órganos, tejidos y células?</w:t>
      </w:r>
    </w:p>
    <w:p w:rsidR="00A3170E" w:rsidRDefault="00A3170E" w:rsidP="00A3170E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 w:rsidRPr="00A3170E">
        <w:rPr>
          <w:rFonts w:ascii="Arial Narrow" w:eastAsia="Arial Narrow" w:hAnsi="Arial Narrow" w:cs="Arial Narrow"/>
          <w:color w:val="000000"/>
        </w:rPr>
        <w:t>¿Cómo podemos explorar y comprender las distintas formas en que existe la materia a nuestro alrededor, desde partículas diminutas hasta mezclas, y qué métodos podemos utilizar para separar estas mezclas?</w:t>
      </w:r>
    </w:p>
    <w:p w:rsidR="00A3170E" w:rsidRPr="00A3170E" w:rsidRDefault="00A3170E" w:rsidP="00A3170E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 w:rsidRPr="00A3170E">
        <w:rPr>
          <w:rFonts w:ascii="Arial Narrow" w:eastAsia="Arial Narrow" w:hAnsi="Arial Narrow" w:cs="Arial Narrow"/>
          <w:color w:val="000000"/>
        </w:rPr>
        <w:t>¿Cómo podemos comparar los movimientos y desplazamientos de los seres vivos y de los objetos, relacionando el estado de reposo o de movimiento de un objeto con las fuerzas que se le aplican?</w:t>
      </w:r>
    </w:p>
    <w:p w:rsidR="001D661A" w:rsidRDefault="009D23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:rsidR="001D661A" w:rsidRDefault="001D661A">
      <w:pPr>
        <w:spacing w:after="0" w:line="360" w:lineRule="auto"/>
        <w:ind w:firstLine="0"/>
        <w:jc w:val="both"/>
        <w:rPr>
          <w:rFonts w:ascii="Arial Narrow" w:eastAsia="Arial Narrow" w:hAnsi="Arial Narrow" w:cs="Arial Narrow"/>
        </w:rPr>
      </w:pPr>
    </w:p>
    <w:p w:rsidR="001D661A" w:rsidRDefault="00A3170E" w:rsidP="00A3170E">
      <w:pPr>
        <w:spacing w:after="0" w:line="360" w:lineRule="auto"/>
        <w:ind w:left="360" w:firstLine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1. </w:t>
      </w:r>
      <w:r w:rsidRPr="00A3170E">
        <w:rPr>
          <w:rFonts w:ascii="Arial Narrow" w:eastAsia="Arial Narrow" w:hAnsi="Arial Narrow" w:cs="Arial Narrow"/>
        </w:rPr>
        <w:t xml:space="preserve">Etiqueta los organismos de las siguientes imágenes como: Productores </w:t>
      </w:r>
      <w:r w:rsidRPr="00A3170E">
        <w:rPr>
          <w:rFonts w:ascii="Arial Narrow" w:eastAsia="Arial Narrow" w:hAnsi="Arial Narrow" w:cs="Arial Narrow"/>
          <w:b/>
        </w:rPr>
        <w:t>(P)</w:t>
      </w:r>
      <w:r w:rsidRPr="00A3170E">
        <w:rPr>
          <w:rFonts w:ascii="Arial Narrow" w:eastAsia="Arial Narrow" w:hAnsi="Arial Narrow" w:cs="Arial Narrow"/>
        </w:rPr>
        <w:t xml:space="preserve">, Consumidores </w:t>
      </w:r>
      <w:r w:rsidRPr="00A3170E">
        <w:rPr>
          <w:rFonts w:ascii="Arial Narrow" w:eastAsia="Arial Narrow" w:hAnsi="Arial Narrow" w:cs="Arial Narrow"/>
          <w:b/>
        </w:rPr>
        <w:t>(C)</w:t>
      </w:r>
      <w:r w:rsidRPr="00A3170E">
        <w:rPr>
          <w:rFonts w:ascii="Arial Narrow" w:eastAsia="Arial Narrow" w:hAnsi="Arial Narrow" w:cs="Arial Narrow"/>
        </w:rPr>
        <w:t xml:space="preserve"> y Descomponedores </w:t>
      </w:r>
      <w:r w:rsidRPr="00A3170E">
        <w:rPr>
          <w:rFonts w:ascii="Arial Narrow" w:eastAsia="Arial Narrow" w:hAnsi="Arial Narrow" w:cs="Arial Narrow"/>
          <w:b/>
        </w:rPr>
        <w:t>(D)</w:t>
      </w:r>
      <w:r w:rsidRPr="00A3170E">
        <w:rPr>
          <w:rFonts w:ascii="Arial Narrow" w:eastAsia="Arial Narrow" w:hAnsi="Arial Narrow" w:cs="Arial Narrow"/>
        </w:rPr>
        <w:t xml:space="preserve">: </w:t>
      </w:r>
      <w:r>
        <w:rPr>
          <w:rFonts w:ascii="Arial Narrow" w:eastAsia="Arial Narrow" w:hAnsi="Arial Narrow" w:cs="Arial Narrow"/>
        </w:rPr>
        <w:t xml:space="preserve">  </w:t>
      </w:r>
    </w:p>
    <w:p w:rsidR="00A3170E" w:rsidRDefault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05106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 w:rsidRPr="00A3170E">
        <w:rPr>
          <w:rFonts w:ascii="Arial Narrow" w:eastAsia="Arial Narrow" w:hAnsi="Arial Narrow" w:cs="Arial Narrow"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667F3738" wp14:editId="397644B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57650" cy="3050540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3050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170E" w:rsidRDefault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2. </w:t>
      </w:r>
      <w:r w:rsidRPr="00A3170E">
        <w:rPr>
          <w:rFonts w:ascii="Arial Narrow" w:eastAsia="Arial Narrow" w:hAnsi="Arial Narrow" w:cs="Arial Narrow"/>
          <w:color w:val="000000"/>
        </w:rPr>
        <w:t xml:space="preserve">Dibuja, rotula y organiza dos cadenas tróficas diferentes que podemos encontrar en nuestro país, Colombia, según los niveles tróficos: Productores, consumidor primario, consumidor secundario, consumidor terciario, descomponedor. </w:t>
      </w:r>
    </w:p>
    <w:tbl>
      <w:tblPr>
        <w:tblStyle w:val="Tablaconcuadrcula"/>
        <w:tblpPr w:leftFromText="141" w:rightFromText="141" w:vertAnchor="text" w:horzAnchor="margin" w:tblpY="633"/>
        <w:tblW w:w="9948" w:type="dxa"/>
        <w:tblLook w:val="04A0" w:firstRow="1" w:lastRow="0" w:firstColumn="1" w:lastColumn="0" w:noHBand="0" w:noVBand="1"/>
      </w:tblPr>
      <w:tblGrid>
        <w:gridCol w:w="9948"/>
      </w:tblGrid>
      <w:tr w:rsidR="00A3170E" w:rsidTr="00A3170E">
        <w:trPr>
          <w:trHeight w:val="1995"/>
        </w:trPr>
        <w:tc>
          <w:tcPr>
            <w:tcW w:w="9948" w:type="dxa"/>
          </w:tcPr>
          <w:p w:rsidR="00A3170E" w:rsidRPr="00A3170E" w:rsidRDefault="00A3170E" w:rsidP="00A3170E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  <w:lang w:val="es-CO"/>
              </w:rPr>
            </w:pPr>
          </w:p>
        </w:tc>
      </w:tr>
      <w:tr w:rsidR="00A3170E" w:rsidTr="00A3170E">
        <w:trPr>
          <w:trHeight w:val="1995"/>
        </w:trPr>
        <w:tc>
          <w:tcPr>
            <w:tcW w:w="9948" w:type="dxa"/>
          </w:tcPr>
          <w:p w:rsidR="00A3170E" w:rsidRPr="00A3170E" w:rsidRDefault="00A3170E" w:rsidP="00A3170E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  <w:lang w:val="es-CO"/>
              </w:rPr>
            </w:pPr>
          </w:p>
        </w:tc>
      </w:tr>
    </w:tbl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3. </w:t>
      </w:r>
      <w:r>
        <w:rPr>
          <w:rFonts w:ascii="Arial Narrow" w:hAnsi="Arial Narrow"/>
          <w:color w:val="000000"/>
        </w:rPr>
        <w:t>Organiza en el siguiente diagrama los niveles de organización biológica dentro del cuerpo humano:</w:t>
      </w: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  <w:r w:rsidRPr="00A3170E">
        <w:rPr>
          <w:rFonts w:ascii="Arial Narrow" w:eastAsia="Arial Narrow" w:hAnsi="Arial Narrow" w:cs="Arial Narrow"/>
          <w:noProof/>
          <w:color w:val="000000"/>
        </w:rPr>
        <w:lastRenderedPageBreak/>
        <w:drawing>
          <wp:inline distT="0" distB="0" distL="0" distR="0" wp14:anchorId="0A306A11" wp14:editId="349DE2F4">
            <wp:extent cx="3228975" cy="2813268"/>
            <wp:effectExtent l="0" t="0" r="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6203" cy="2828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P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4. </w:t>
      </w:r>
      <w:r w:rsidRPr="00A3170E">
        <w:rPr>
          <w:rFonts w:ascii="Arial Narrow" w:eastAsia="Arial Narrow" w:hAnsi="Arial Narrow" w:cs="Arial Narrow"/>
          <w:color w:val="000000"/>
        </w:rPr>
        <w:t>Dibuja y rotula las partes de una:</w:t>
      </w:r>
    </w:p>
    <w:p w:rsidR="00A3170E" w:rsidRP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  <w:r w:rsidRPr="00A3170E">
        <w:rPr>
          <w:rFonts w:ascii="Arial Narrow" w:eastAsia="Arial Narrow" w:hAnsi="Arial Narrow" w:cs="Arial Narrow"/>
          <w:color w:val="000000"/>
        </w:rPr>
        <w:t>- Célula eucariota</w:t>
      </w:r>
    </w:p>
    <w:p w:rsidR="00A3170E" w:rsidRP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  <w:r w:rsidRPr="00A3170E">
        <w:rPr>
          <w:rFonts w:ascii="Arial Narrow" w:eastAsia="Arial Narrow" w:hAnsi="Arial Narrow" w:cs="Arial Narrow"/>
          <w:color w:val="000000"/>
        </w:rPr>
        <w:t>- Célula procariota</w:t>
      </w: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  <w:r w:rsidRPr="00A3170E">
        <w:rPr>
          <w:rFonts w:ascii="Arial Narrow" w:eastAsia="Arial Narrow" w:hAnsi="Arial Narrow" w:cs="Arial Narrow"/>
          <w:color w:val="000000"/>
        </w:rPr>
        <w:t>Pon 2 ejemplos u organismos para cada tipo de célula.</w:t>
      </w:r>
      <w:r>
        <w:rPr>
          <w:rFonts w:ascii="Arial Narrow" w:eastAsia="Arial Narrow" w:hAnsi="Arial Narrow" w:cs="Arial Narrow"/>
          <w:color w:val="000000"/>
        </w:rPr>
        <w:t xml:space="preserve"> </w:t>
      </w:r>
    </w:p>
    <w:tbl>
      <w:tblPr>
        <w:tblStyle w:val="Tablaconcuadrcula"/>
        <w:tblpPr w:leftFromText="141" w:rightFromText="141" w:vertAnchor="text" w:horzAnchor="page" w:tblpX="3766" w:tblpY="188"/>
        <w:tblW w:w="0" w:type="auto"/>
        <w:tblLook w:val="04A0" w:firstRow="1" w:lastRow="0" w:firstColumn="1" w:lastColumn="0" w:noHBand="0" w:noVBand="1"/>
      </w:tblPr>
      <w:tblGrid>
        <w:gridCol w:w="3479"/>
        <w:gridCol w:w="3550"/>
      </w:tblGrid>
      <w:tr w:rsidR="00A3170E" w:rsidTr="001B0CD0">
        <w:trPr>
          <w:trHeight w:val="2159"/>
        </w:trPr>
        <w:tc>
          <w:tcPr>
            <w:tcW w:w="3479" w:type="dxa"/>
          </w:tcPr>
          <w:p w:rsidR="00A3170E" w:rsidRPr="00443C8E" w:rsidRDefault="00A3170E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443C8E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Eukaryotic Cell</w:t>
            </w:r>
          </w:p>
        </w:tc>
        <w:tc>
          <w:tcPr>
            <w:tcW w:w="3550" w:type="dxa"/>
          </w:tcPr>
          <w:p w:rsidR="00A3170E" w:rsidRPr="00443C8E" w:rsidRDefault="00A3170E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443C8E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Prokaryotic Cell</w:t>
            </w:r>
          </w:p>
        </w:tc>
      </w:tr>
      <w:tr w:rsidR="00A3170E" w:rsidTr="001B0CD0">
        <w:trPr>
          <w:trHeight w:val="826"/>
        </w:trPr>
        <w:tc>
          <w:tcPr>
            <w:tcW w:w="3479" w:type="dxa"/>
          </w:tcPr>
          <w:p w:rsidR="00A3170E" w:rsidRPr="00443C8E" w:rsidRDefault="00A3170E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Examples:</w:t>
            </w:r>
          </w:p>
        </w:tc>
        <w:tc>
          <w:tcPr>
            <w:tcW w:w="3550" w:type="dxa"/>
          </w:tcPr>
          <w:p w:rsidR="00A3170E" w:rsidRPr="00443C8E" w:rsidRDefault="00A3170E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Examples:</w:t>
            </w:r>
          </w:p>
        </w:tc>
      </w:tr>
    </w:tbl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5. </w:t>
      </w:r>
      <w:r>
        <w:rPr>
          <w:rFonts w:ascii="Arial Narrow" w:hAnsi="Arial Narrow"/>
          <w:color w:val="000000"/>
        </w:rPr>
        <w:t xml:space="preserve"> Escoge la opción correcta para cada pregunta: </w:t>
      </w:r>
    </w:p>
    <w:p w:rsidR="00A3170E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  <w:r w:rsidRPr="00A3170E">
        <w:rPr>
          <w:rFonts w:ascii="Arial Narrow" w:hAnsi="Arial Narrow"/>
          <w:noProof/>
          <w:color w:val="000000"/>
        </w:rPr>
        <w:lastRenderedPageBreak/>
        <w:drawing>
          <wp:anchor distT="0" distB="0" distL="114300" distR="114300" simplePos="0" relativeHeight="251659264" behindDoc="0" locked="0" layoutInCell="1" allowOverlap="1" wp14:anchorId="72291309" wp14:editId="2CCC2D97">
            <wp:simplePos x="0" y="0"/>
            <wp:positionH relativeFrom="margin">
              <wp:align>left</wp:align>
            </wp:positionH>
            <wp:positionV relativeFrom="paragraph">
              <wp:posOffset>313055</wp:posOffset>
            </wp:positionV>
            <wp:extent cx="3962400" cy="1772920"/>
            <wp:effectExtent l="0" t="0" r="0" b="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A3170E" w:rsidRP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6. </w:t>
      </w:r>
      <w:r w:rsidRPr="00A3170E">
        <w:rPr>
          <w:rFonts w:ascii="Arial Narrow" w:hAnsi="Arial Narrow"/>
          <w:color w:val="000000"/>
        </w:rPr>
        <w:t xml:space="preserve">Clasifica las siguientes acciones como una acción voluntaria o involuntaria: </w:t>
      </w:r>
    </w:p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  <w:r w:rsidRPr="00A3170E">
        <w:rPr>
          <w:rFonts w:ascii="Arial Narrow" w:hAnsi="Arial Narrow"/>
          <w:color w:val="000000"/>
        </w:rPr>
        <w:t>Saltar, latir el corazón, respirar, bailar, escribir, estornudar, tragar alimentos, digerir alimentos.</w:t>
      </w:r>
    </w:p>
    <w:tbl>
      <w:tblPr>
        <w:tblStyle w:val="Tablaconcuadrcula"/>
        <w:tblW w:w="9839" w:type="dxa"/>
        <w:tblLook w:val="04A0" w:firstRow="1" w:lastRow="0" w:firstColumn="1" w:lastColumn="0" w:noHBand="0" w:noVBand="1"/>
      </w:tblPr>
      <w:tblGrid>
        <w:gridCol w:w="4760"/>
        <w:gridCol w:w="5079"/>
      </w:tblGrid>
      <w:tr w:rsidR="00A3170E" w:rsidTr="001B0CD0">
        <w:trPr>
          <w:trHeight w:val="364"/>
        </w:trPr>
        <w:tc>
          <w:tcPr>
            <w:tcW w:w="4760" w:type="dxa"/>
          </w:tcPr>
          <w:p w:rsidR="00A3170E" w:rsidRPr="00443C8E" w:rsidRDefault="00A3170E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Acciones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voluntarias</w:t>
            </w:r>
            <w:proofErr w:type="spellEnd"/>
          </w:p>
        </w:tc>
        <w:tc>
          <w:tcPr>
            <w:tcW w:w="5079" w:type="dxa"/>
          </w:tcPr>
          <w:p w:rsidR="00A3170E" w:rsidRPr="00443C8E" w:rsidRDefault="00A3170E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Acciones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involuntarias</w:t>
            </w:r>
            <w:proofErr w:type="spellEnd"/>
          </w:p>
        </w:tc>
      </w:tr>
      <w:tr w:rsidR="00A3170E" w:rsidTr="001B0CD0">
        <w:trPr>
          <w:trHeight w:val="1563"/>
        </w:trPr>
        <w:tc>
          <w:tcPr>
            <w:tcW w:w="4760" w:type="dxa"/>
          </w:tcPr>
          <w:p w:rsidR="00A3170E" w:rsidRDefault="00A3170E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5079" w:type="dxa"/>
          </w:tcPr>
          <w:p w:rsidR="00A3170E" w:rsidRDefault="00A3170E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</w:tbl>
    <w:p w:rsidR="00A3170E" w:rsidRDefault="00A3170E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A3170E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7. </w:t>
      </w:r>
      <w:r w:rsidRPr="001B0CD0">
        <w:rPr>
          <w:rFonts w:ascii="Arial Narrow" w:eastAsia="Arial Narrow" w:hAnsi="Arial Narrow" w:cs="Arial Narrow"/>
          <w:color w:val="000000"/>
        </w:rPr>
        <w:t xml:space="preserve">Dibuja y escribe los ingredientes de 3 tipos diferentes de mezclas que puedes hacer en casa; clasifícalas también como </w:t>
      </w:r>
      <w:r w:rsidRPr="001B0CD0">
        <w:rPr>
          <w:rFonts w:ascii="Arial Narrow" w:eastAsia="Arial Narrow" w:hAnsi="Arial Narrow" w:cs="Arial Narrow"/>
          <w:b/>
          <w:color w:val="000000"/>
        </w:rPr>
        <w:t>Mezcla homogénea</w:t>
      </w:r>
      <w:r w:rsidRPr="001B0CD0">
        <w:rPr>
          <w:rFonts w:ascii="Arial Narrow" w:eastAsia="Arial Narrow" w:hAnsi="Arial Narrow" w:cs="Arial Narrow"/>
          <w:color w:val="000000"/>
        </w:rPr>
        <w:t xml:space="preserve"> o </w:t>
      </w:r>
      <w:r w:rsidRPr="001B0CD0">
        <w:rPr>
          <w:rFonts w:ascii="Arial Narrow" w:eastAsia="Arial Narrow" w:hAnsi="Arial Narrow" w:cs="Arial Narrow"/>
          <w:b/>
          <w:color w:val="000000"/>
        </w:rPr>
        <w:t>Mezcla heterogénea</w:t>
      </w:r>
      <w:r w:rsidRPr="001B0CD0">
        <w:rPr>
          <w:rFonts w:ascii="Arial Narrow" w:eastAsia="Arial Narrow" w:hAnsi="Arial Narrow" w:cs="Arial Narrow"/>
          <w:color w:val="000000"/>
        </w:rPr>
        <w:t>:</w:t>
      </w:r>
    </w:p>
    <w:tbl>
      <w:tblPr>
        <w:tblStyle w:val="Tablaconcuadrcula"/>
        <w:tblW w:w="10061" w:type="dxa"/>
        <w:tblLook w:val="04A0" w:firstRow="1" w:lastRow="0" w:firstColumn="1" w:lastColumn="0" w:noHBand="0" w:noVBand="1"/>
      </w:tblPr>
      <w:tblGrid>
        <w:gridCol w:w="3353"/>
        <w:gridCol w:w="3353"/>
        <w:gridCol w:w="3355"/>
      </w:tblGrid>
      <w:tr w:rsidR="001B0CD0" w:rsidTr="001B0CD0">
        <w:trPr>
          <w:trHeight w:val="2641"/>
        </w:trPr>
        <w:tc>
          <w:tcPr>
            <w:tcW w:w="3353" w:type="dxa"/>
          </w:tcPr>
          <w:p w:rsidR="001B0CD0" w:rsidRDefault="001B0CD0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3353" w:type="dxa"/>
          </w:tcPr>
          <w:p w:rsidR="001B0CD0" w:rsidRDefault="001B0CD0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</w:tcPr>
          <w:p w:rsidR="001B0CD0" w:rsidRDefault="001B0CD0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</w:tbl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 xml:space="preserve">8. </w:t>
      </w:r>
      <w:r>
        <w:rPr>
          <w:rFonts w:ascii="Arial Narrow" w:hAnsi="Arial Narrow"/>
          <w:color w:val="000000"/>
        </w:rPr>
        <w:t xml:space="preserve"> Clasifica las siguientes sustancias como </w:t>
      </w:r>
      <w:r>
        <w:rPr>
          <w:rFonts w:ascii="Arial Narrow" w:hAnsi="Arial Narrow"/>
          <w:i/>
          <w:iCs/>
          <w:color w:val="000000"/>
        </w:rPr>
        <w:t>mezclas homogéneas</w:t>
      </w:r>
      <w:r>
        <w:rPr>
          <w:rFonts w:ascii="Arial Narrow" w:hAnsi="Arial Narrow"/>
          <w:color w:val="000000"/>
        </w:rPr>
        <w:t xml:space="preserve"> o </w:t>
      </w:r>
      <w:r>
        <w:rPr>
          <w:rFonts w:ascii="Arial Narrow" w:hAnsi="Arial Narrow"/>
          <w:i/>
          <w:iCs/>
          <w:color w:val="000000"/>
        </w:rPr>
        <w:t>mezclas heterogéneas</w:t>
      </w:r>
      <w:r>
        <w:rPr>
          <w:rFonts w:ascii="Arial Narrow" w:hAnsi="Arial Narrow"/>
          <w:color w:val="000000"/>
        </w:rPr>
        <w:t>:</w:t>
      </w: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  <w:r>
        <w:rPr>
          <w:noProof/>
          <w:bdr w:val="none" w:sz="0" w:space="0" w:color="auto" w:frame="1"/>
        </w:rPr>
        <w:drawing>
          <wp:anchor distT="0" distB="0" distL="114300" distR="114300" simplePos="0" relativeHeight="251660288" behindDoc="0" locked="0" layoutInCell="1" allowOverlap="1" wp14:anchorId="63DBE4B7" wp14:editId="05E232AD">
            <wp:simplePos x="0" y="0"/>
            <wp:positionH relativeFrom="column">
              <wp:posOffset>1280160</wp:posOffset>
            </wp:positionH>
            <wp:positionV relativeFrom="paragraph">
              <wp:posOffset>0</wp:posOffset>
            </wp:positionV>
            <wp:extent cx="2733675" cy="3315335"/>
            <wp:effectExtent l="0" t="0" r="9525" b="0"/>
            <wp:wrapSquare wrapText="bothSides"/>
            <wp:docPr id="5" name="Imagen 5" descr="https://lh7-rt.googleusercontent.com/docsz/AD_4nXcoPqm3mbkeKwwNuob9bdrtKvmJu4SREjZ4l4lLTgGxWEYLg--Pt4UiYNFK2-Sk99vzjATiLJ1a6o0GUbQ2uSHH2PhX1dO4tI42yhVeVDrPGnMVLM7l8_RsCGsww_Juy7KXNQ7IKQwN-XcV0G99-xY?key=BtakZWMcnF54mMFbR9lF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oPqm3mbkeKwwNuob9bdrtKvmJu4SREjZ4l4lLTgGxWEYLg--Pt4UiYNFK2-Sk99vzjATiLJ1a6o0GUbQ2uSHH2PhX1dO4tI42yhVeVDrPGnMVLM7l8_RsCGsww_Juy7KXNQ7IKQwN-XcV0G99-xY?key=BtakZWMcnF54mMFbR9lFD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31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  <w:r w:rsidRPr="001B0CD0">
        <w:rPr>
          <w:rFonts w:ascii="Arial Narrow" w:eastAsia="Arial Narrow" w:hAnsi="Arial Narrow" w:cs="Arial Narrow"/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2674AB58" wp14:editId="64DE0344">
            <wp:simplePos x="0" y="0"/>
            <wp:positionH relativeFrom="margin">
              <wp:align>center</wp:align>
            </wp:positionH>
            <wp:positionV relativeFrom="paragraph">
              <wp:posOffset>266700</wp:posOffset>
            </wp:positionV>
            <wp:extent cx="4067175" cy="2330450"/>
            <wp:effectExtent l="0" t="0" r="9525" b="0"/>
            <wp:wrapTopAndBottom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Narrow" w:hAnsi="Arial Narrow"/>
          <w:color w:val="000000"/>
        </w:rPr>
        <w:t xml:space="preserve">9. </w:t>
      </w:r>
      <w:r w:rsidRPr="001B0CD0">
        <w:rPr>
          <w:rFonts w:ascii="Arial Narrow" w:hAnsi="Arial Narrow"/>
          <w:color w:val="000000"/>
        </w:rPr>
        <w:t>Clasifica cada máquina simple bajo su imagen</w:t>
      </w:r>
      <w:r>
        <w:rPr>
          <w:rFonts w:ascii="Arial Narrow" w:hAnsi="Arial Narrow"/>
          <w:color w:val="000000"/>
        </w:rPr>
        <w:t xml:space="preserve">: </w:t>
      </w: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10. </w:t>
      </w:r>
      <w:r w:rsidRPr="001B0CD0">
        <w:rPr>
          <w:rFonts w:ascii="Arial Narrow" w:hAnsi="Arial Narrow"/>
          <w:color w:val="000000"/>
        </w:rPr>
        <w:t xml:space="preserve">Dibuja ejemplos de máquinas simples que puedas encontrar </w:t>
      </w:r>
      <w:r w:rsidRPr="001B0CD0">
        <w:rPr>
          <w:rFonts w:ascii="Arial Narrow" w:hAnsi="Arial Narrow"/>
          <w:b/>
          <w:color w:val="000000"/>
        </w:rPr>
        <w:t>en la escuela</w:t>
      </w:r>
      <w:r w:rsidRPr="001B0CD0">
        <w:rPr>
          <w:rFonts w:ascii="Arial Narrow" w:hAnsi="Arial Narrow"/>
          <w:color w:val="000000"/>
        </w:rPr>
        <w:t xml:space="preserve"> y escribe el nombre de la máquina simple</w:t>
      </w:r>
      <w:r>
        <w:rPr>
          <w:rFonts w:ascii="Arial Narrow" w:hAnsi="Arial Narrow"/>
          <w:color w:val="000000"/>
        </w:rPr>
        <w:t xml:space="preserve">: </w:t>
      </w:r>
    </w:p>
    <w:tbl>
      <w:tblPr>
        <w:tblStyle w:val="Tablaconcuadrcula"/>
        <w:tblW w:w="10112" w:type="dxa"/>
        <w:tblLook w:val="04A0" w:firstRow="1" w:lastRow="0" w:firstColumn="1" w:lastColumn="0" w:noHBand="0" w:noVBand="1"/>
      </w:tblPr>
      <w:tblGrid>
        <w:gridCol w:w="5056"/>
        <w:gridCol w:w="5056"/>
      </w:tblGrid>
      <w:tr w:rsidR="001B0CD0" w:rsidTr="00FD6B79">
        <w:trPr>
          <w:trHeight w:val="3068"/>
        </w:trPr>
        <w:tc>
          <w:tcPr>
            <w:tcW w:w="5056" w:type="dxa"/>
          </w:tcPr>
          <w:p w:rsidR="001B0CD0" w:rsidRDefault="001B0CD0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lastRenderedPageBreak/>
              <w:t>Máquina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simple: _________________________</w:t>
            </w:r>
          </w:p>
        </w:tc>
        <w:tc>
          <w:tcPr>
            <w:tcW w:w="5056" w:type="dxa"/>
          </w:tcPr>
          <w:p w:rsidR="001B0CD0" w:rsidRDefault="001B0CD0" w:rsidP="00FD6B79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Máquina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simple: _________________________</w:t>
            </w:r>
          </w:p>
        </w:tc>
      </w:tr>
    </w:tbl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hAnsi="Arial Narrow"/>
          <w:color w:val="000000"/>
        </w:rPr>
      </w:pPr>
    </w:p>
    <w:p w:rsidR="001B0CD0" w:rsidRDefault="001B0CD0" w:rsidP="00A317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</w:rPr>
      </w:pPr>
    </w:p>
    <w:sectPr w:rsidR="001B0CD0">
      <w:headerReference w:type="default" r:id="rId13"/>
      <w:footerReference w:type="default" r:id="rId14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C544C" w:rsidRDefault="00BC544C">
      <w:pPr>
        <w:spacing w:after="0" w:line="240" w:lineRule="auto"/>
      </w:pPr>
      <w:r>
        <w:separator/>
      </w:r>
    </w:p>
  </w:endnote>
  <w:endnote w:type="continuationSeparator" w:id="0">
    <w:p w:rsidR="00BC544C" w:rsidRDefault="00BC5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661A" w:rsidRDefault="009D2301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B0CD0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B0CD0">
      <w:rPr>
        <w:rFonts w:ascii="Times New Roman" w:eastAsia="Times New Roman" w:hAnsi="Times New Roman" w:cs="Times New Roman"/>
        <w:noProof/>
        <w:color w:val="000000"/>
        <w:sz w:val="24"/>
        <w:szCs w:val="24"/>
      </w:rPr>
      <w:t>6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C544C" w:rsidRDefault="00BC544C">
      <w:pPr>
        <w:spacing w:after="0" w:line="240" w:lineRule="auto"/>
      </w:pPr>
      <w:r>
        <w:separator/>
      </w:r>
    </w:p>
  </w:footnote>
  <w:footnote w:type="continuationSeparator" w:id="0">
    <w:p w:rsidR="00BC544C" w:rsidRDefault="00BC5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661A" w:rsidRDefault="009D2301">
    <w:pPr>
      <w:spacing w:line="360" w:lineRule="auto"/>
      <w:ind w:firstLine="0"/>
      <w:jc w:val="right"/>
    </w:pPr>
    <w:r>
      <w:rPr>
        <w:rFonts w:ascii="Arial Narrow" w:eastAsia="Arial Narrow" w:hAnsi="Arial Narrow" w:cs="Arial Narrow"/>
        <w:noProof/>
        <w:sz w:val="20"/>
        <w:szCs w:val="20"/>
      </w:rPr>
      <w:drawing>
        <wp:inline distT="0" distB="0" distL="0" distR="0">
          <wp:extent cx="1388110" cy="728980"/>
          <wp:effectExtent l="0" t="0" r="0" b="0"/>
          <wp:docPr id="3" name="image1.jpg" descr="C:\Users\USUARIO\Downloads\IMG-20240221-WA001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USUARIO\Downloads\IMG-20240221-WA001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8110" cy="7289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743"/>
    <w:multiLevelType w:val="hybridMultilevel"/>
    <w:tmpl w:val="F85CA6CE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23A943D2"/>
    <w:multiLevelType w:val="multilevel"/>
    <w:tmpl w:val="198EE6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450981599">
    <w:abstractNumId w:val="1"/>
  </w:num>
  <w:num w:numId="2" w16cid:durableId="623081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61A"/>
    <w:rsid w:val="0005106A"/>
    <w:rsid w:val="001B0CD0"/>
    <w:rsid w:val="001D661A"/>
    <w:rsid w:val="009D2301"/>
    <w:rsid w:val="00A3170E"/>
    <w:rsid w:val="00B12A70"/>
    <w:rsid w:val="00BC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1B9CAD-2956-4FE7-9F8A-66F1A25CA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6B428D"/>
    <w:pPr>
      <w:ind w:left="720"/>
      <w:contextualSpacing/>
    </w:pPr>
  </w:style>
  <w:style w:type="table" w:styleId="Tablaconcuadrcula">
    <w:name w:val="Table Grid"/>
    <w:basedOn w:val="Tablanormal"/>
    <w:uiPriority w:val="39"/>
    <w:rsid w:val="00A3170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Wt98c+QCuo/R8/GLm/EzwBxwIg==">CgMxLjA4AHIhMUdVZjlRMUE0azFxeEoyQldwcmVYY2JRQWotNk1ldUo4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559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SALON 120 D</dc:creator>
  <cp:lastModifiedBy>Christian Agudelo</cp:lastModifiedBy>
  <cp:revision>3</cp:revision>
  <dcterms:created xsi:type="dcterms:W3CDTF">2024-12-02T16:25:00Z</dcterms:created>
  <dcterms:modified xsi:type="dcterms:W3CDTF">2024-12-03T16:43:00Z</dcterms:modified>
</cp:coreProperties>
</file>